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2155" w14:textId="37A6B2BF" w:rsidR="00865F5F" w:rsidRDefault="00865F5F" w:rsidP="00865F5F">
      <w:proofErr w:type="spellStart"/>
      <w:r>
        <w:t>Inlämnare</w:t>
      </w:r>
      <w:proofErr w:type="spellEnd"/>
      <w:r>
        <w:t xml:space="preserve"> och presentatör: Petra Nilsson Lindström, Högskolan Kristianstad</w:t>
      </w:r>
    </w:p>
    <w:p w14:paraId="08ABC4D4" w14:textId="584A09E5" w:rsidR="00865F5F" w:rsidRDefault="00865F5F" w:rsidP="00865F5F">
      <w:r>
        <w:t xml:space="preserve">Medförfattare: </w:t>
      </w:r>
      <w:r w:rsidR="00D861EC">
        <w:t xml:space="preserve">Ingela Beck, Joakim Ekstrand, </w:t>
      </w:r>
      <w:r>
        <w:t>Pernilla Garmy</w:t>
      </w:r>
      <w:r w:rsidR="00D861EC">
        <w:t xml:space="preserve"> </w:t>
      </w:r>
      <w:r w:rsidR="004036A9">
        <w:t>&amp; Jonas Ringström,</w:t>
      </w:r>
      <w:r>
        <w:t xml:space="preserve"> Högskolan Kristianstad</w:t>
      </w:r>
    </w:p>
    <w:p w14:paraId="504A5140" w14:textId="5A361B6D" w:rsidR="00865F5F" w:rsidRDefault="00865F5F" w:rsidP="00865F5F">
      <w:r>
        <w:t>Vald presentationsform: 600 sekunders-presentation</w:t>
      </w:r>
    </w:p>
    <w:p w14:paraId="676AA5E8" w14:textId="77777777" w:rsidR="00032148" w:rsidRDefault="00032148" w:rsidP="00865F5F"/>
    <w:p w14:paraId="2AD07ED4" w14:textId="03AB70FB" w:rsidR="00032148" w:rsidRDefault="00032148" w:rsidP="00865F5F">
      <w:pPr>
        <w:rPr>
          <w:i/>
          <w:iCs/>
        </w:rPr>
      </w:pPr>
      <w:r w:rsidRPr="00032148">
        <w:rPr>
          <w:i/>
          <w:iCs/>
        </w:rPr>
        <w:t>En modell för högskolepedagogiskt arbete på en fakultet</w:t>
      </w:r>
    </w:p>
    <w:p w14:paraId="361DBFEB" w14:textId="3B34DE5B" w:rsidR="002915C5" w:rsidRDefault="0037682C" w:rsidP="00865F5F">
      <w:r>
        <w:t xml:space="preserve">Sedan 2023 </w:t>
      </w:r>
      <w:r w:rsidR="00C91099">
        <w:t xml:space="preserve">har </w:t>
      </w:r>
      <w:r>
        <w:t xml:space="preserve">en del av de </w:t>
      </w:r>
      <w:r w:rsidR="00C91099">
        <w:t xml:space="preserve">högskolepedagogiska </w:t>
      </w:r>
      <w:r>
        <w:t>aktiviteterna vid Högskolan Kristianstad decentraliserats till de fyra fakulteterna</w:t>
      </w:r>
      <w:r w:rsidR="002915C5">
        <w:t xml:space="preserve"> vid lärosätet</w:t>
      </w:r>
      <w:r>
        <w:t xml:space="preserve">. Tiden var nu kommen att </w:t>
      </w:r>
      <w:r w:rsidR="001850B3">
        <w:t xml:space="preserve">varje fakultet hade ett flertal lärare som befordrats till meriterade eller excellenta lärare och således skapades större möjligheter till ett mer nära </w:t>
      </w:r>
      <w:r w:rsidR="002915C5">
        <w:t xml:space="preserve">och kontinuerligt </w:t>
      </w:r>
      <w:r w:rsidR="001850B3">
        <w:t xml:space="preserve">högskolepedagogiskt arbete på varje fakultet. </w:t>
      </w:r>
      <w:r w:rsidR="002915C5">
        <w:t xml:space="preserve">Varje fakultet tilldelas </w:t>
      </w:r>
      <w:r w:rsidR="000E42A2">
        <w:t>ett</w:t>
      </w:r>
      <w:r w:rsidR="002915C5">
        <w:t xml:space="preserve"> antal timmar för att bedriva </w:t>
      </w:r>
      <w:r w:rsidR="004036A9">
        <w:t xml:space="preserve">aktiviteter och varje fakultets meriterade och excellenta lärare är fria att själva organisera </w:t>
      </w:r>
      <w:r w:rsidR="007D4A84">
        <w:t>arbetet</w:t>
      </w:r>
      <w:r w:rsidR="002915C5">
        <w:t xml:space="preserve">. </w:t>
      </w:r>
      <w:r w:rsidR="001850B3">
        <w:t xml:space="preserve">På den hälsovetenskapliga fakulteten har en modell för </w:t>
      </w:r>
      <w:r w:rsidR="002915C5">
        <w:t>vårt</w:t>
      </w:r>
      <w:r w:rsidR="001850B3">
        <w:t xml:space="preserve"> högskolepedagogiska arbete växt fram och den bygger på </w:t>
      </w:r>
      <w:r w:rsidR="002915C5">
        <w:t>det</w:t>
      </w:r>
      <w:r w:rsidR="001850B3">
        <w:t xml:space="preserve"> akademisk</w:t>
      </w:r>
      <w:r w:rsidR="002915C5">
        <w:t>a</w:t>
      </w:r>
      <w:r w:rsidR="001850B3">
        <w:t xml:space="preserve"> </w:t>
      </w:r>
      <w:proofErr w:type="spellStart"/>
      <w:r w:rsidR="001850B3">
        <w:t>lärarskap</w:t>
      </w:r>
      <w:r w:rsidR="002915C5">
        <w:t>ets</w:t>
      </w:r>
      <w:proofErr w:type="spellEnd"/>
      <w:r w:rsidR="002915C5">
        <w:t xml:space="preserve"> tre nivåer: 1) individuell nivå; 2) kollegial nivå; och 3) organisatorisk nivå</w:t>
      </w:r>
      <w:r w:rsidR="000E42A2">
        <w:t xml:space="preserve"> (</w:t>
      </w:r>
      <w:r w:rsidR="009B57F7" w:rsidRPr="009B57F7">
        <w:t>Bolander Laksov</w:t>
      </w:r>
      <w:r w:rsidR="009B57F7">
        <w:t xml:space="preserve"> &amp;</w:t>
      </w:r>
      <w:r w:rsidR="009B57F7" w:rsidRPr="009B57F7">
        <w:t xml:space="preserve"> Scheja,</w:t>
      </w:r>
      <w:r w:rsidR="009B57F7">
        <w:t xml:space="preserve"> </w:t>
      </w:r>
      <w:r w:rsidR="009B57F7" w:rsidRPr="009B57F7">
        <w:t>2023</w:t>
      </w:r>
      <w:r w:rsidR="000E42A2">
        <w:t>)</w:t>
      </w:r>
      <w:r w:rsidR="002915C5">
        <w:t xml:space="preserve">. Vårt syfte är att arbeta med högskolepedagogisk utveckling på olika nivå för att stödja utvecklingen av akademiskt </w:t>
      </w:r>
      <w:proofErr w:type="spellStart"/>
      <w:r w:rsidR="002915C5">
        <w:t>lärarskap</w:t>
      </w:r>
      <w:proofErr w:type="spellEnd"/>
      <w:r w:rsidR="002915C5">
        <w:t>.</w:t>
      </w:r>
      <w:r w:rsidR="004036A9">
        <w:t xml:space="preserve"> Modellens tre nivåer är:</w:t>
      </w:r>
    </w:p>
    <w:p w14:paraId="2664EF44" w14:textId="2BAD0007" w:rsidR="004036A9" w:rsidRDefault="004036A9" w:rsidP="004036A9">
      <w:pPr>
        <w:pStyle w:val="Liststycke"/>
        <w:numPr>
          <w:ilvl w:val="0"/>
          <w:numId w:val="2"/>
        </w:numPr>
      </w:pPr>
      <w:r>
        <w:t>Fakultetsnivå</w:t>
      </w:r>
    </w:p>
    <w:p w14:paraId="0257D855" w14:textId="3AA130C0" w:rsidR="004036A9" w:rsidRDefault="004036A9" w:rsidP="004036A9">
      <w:pPr>
        <w:pStyle w:val="Liststycke"/>
        <w:numPr>
          <w:ilvl w:val="0"/>
          <w:numId w:val="2"/>
        </w:numPr>
      </w:pPr>
      <w:r>
        <w:t>Kollegial nivå</w:t>
      </w:r>
    </w:p>
    <w:p w14:paraId="7C4BAE85" w14:textId="63358DFA" w:rsidR="004036A9" w:rsidRDefault="004036A9" w:rsidP="004036A9">
      <w:pPr>
        <w:pStyle w:val="Liststycke"/>
        <w:numPr>
          <w:ilvl w:val="0"/>
          <w:numId w:val="2"/>
        </w:numPr>
      </w:pPr>
      <w:r>
        <w:t>Lärarnivå</w:t>
      </w:r>
    </w:p>
    <w:p w14:paraId="1712B751" w14:textId="42385BA3" w:rsidR="004036A9" w:rsidRDefault="004036A9" w:rsidP="004036A9">
      <w:r>
        <w:t xml:space="preserve">På </w:t>
      </w:r>
      <w:r w:rsidRPr="00D43461">
        <w:rPr>
          <w:i/>
          <w:iCs/>
        </w:rPr>
        <w:t>fakultetsnivån</w:t>
      </w:r>
      <w:r>
        <w:t xml:space="preserve"> så finns vi meriterade lärare representerade i fakultetsnämnden och kursplaneutskottet. Där har vi möjlighet att ha tillsyn över att högskolepedagogiska frågor beaktas i </w:t>
      </w:r>
      <w:r w:rsidR="007D4A84">
        <w:t xml:space="preserve">den </w:t>
      </w:r>
      <w:r>
        <w:t>fakultetsövergripande verksamhetsutvecklingsplan</w:t>
      </w:r>
      <w:r w:rsidR="007D4A84">
        <w:t>en</w:t>
      </w:r>
      <w:r>
        <w:t xml:space="preserve">, </w:t>
      </w:r>
      <w:r w:rsidR="007D4A84">
        <w:t xml:space="preserve">i </w:t>
      </w:r>
      <w:r>
        <w:t>rekryteringar med mera. Vi meriterade arrangerar också fakultetsövergripande aktiviteter som exempelvis lunchseminarier och Journal Clubs</w:t>
      </w:r>
      <w:r w:rsidR="007D4A84">
        <w:t>,</w:t>
      </w:r>
      <w:r>
        <w:t xml:space="preserve"> där kollegor från fakultetens olika program möts och samtalar om pedagogiska erfarenheter och utmaningar</w:t>
      </w:r>
      <w:r w:rsidR="00D43461">
        <w:t xml:space="preserve">. </w:t>
      </w:r>
      <w:r>
        <w:t xml:space="preserve"> </w:t>
      </w:r>
    </w:p>
    <w:p w14:paraId="4CE415F8" w14:textId="34AB8793" w:rsidR="00D43461" w:rsidRPr="00D43461" w:rsidRDefault="00D43461" w:rsidP="004036A9">
      <w:r>
        <w:t xml:space="preserve">På </w:t>
      </w:r>
      <w:r>
        <w:rPr>
          <w:i/>
          <w:iCs/>
        </w:rPr>
        <w:t xml:space="preserve">kollegial nivå </w:t>
      </w:r>
      <w:r>
        <w:t xml:space="preserve">finns vi meriterade representerade i alla utom ett av fakultetens utbildningsprogram, vilket gör att vi kan fungera som stöd vid exempelvis program- och kursutveckling på programnivå. </w:t>
      </w:r>
      <w:r w:rsidR="00D861EC">
        <w:t>Vi är också</w:t>
      </w:r>
      <w:r>
        <w:t xml:space="preserve"> bollplank kring erfarenhetsutbyte gällande </w:t>
      </w:r>
      <w:r w:rsidR="007D4A84">
        <w:t xml:space="preserve">konstruktiv länkning med tillhörande </w:t>
      </w:r>
      <w:proofErr w:type="spellStart"/>
      <w:r>
        <w:t>lärmoment</w:t>
      </w:r>
      <w:proofErr w:type="spellEnd"/>
      <w:r w:rsidR="00D861EC">
        <w:t>,</w:t>
      </w:r>
      <w:r>
        <w:t xml:space="preserve"> </w:t>
      </w:r>
      <w:r w:rsidR="00D861EC">
        <w:t>därtill</w:t>
      </w:r>
      <w:r>
        <w:t xml:space="preserve"> samver</w:t>
      </w:r>
      <w:r w:rsidR="00D861EC">
        <w:t>kar vi med kollegor</w:t>
      </w:r>
      <w:r>
        <w:t xml:space="preserve"> i </w:t>
      </w:r>
      <w:r w:rsidR="00D861EC">
        <w:t>utvecklings</w:t>
      </w:r>
      <w:r>
        <w:t>- och forskningsprojekt.</w:t>
      </w:r>
    </w:p>
    <w:p w14:paraId="50CBE080" w14:textId="34A214C3" w:rsidR="00D43461" w:rsidRDefault="00D43461" w:rsidP="00865F5F">
      <w:r>
        <w:t xml:space="preserve">På </w:t>
      </w:r>
      <w:r>
        <w:rPr>
          <w:i/>
          <w:iCs/>
        </w:rPr>
        <w:t xml:space="preserve">lärarnivån </w:t>
      </w:r>
      <w:r>
        <w:t>finns vi tillgängliga för kollegor att få stöd och guidning i</w:t>
      </w:r>
      <w:r w:rsidR="007D4A84">
        <w:t xml:space="preserve"> exempelvis</w:t>
      </w:r>
      <w:r>
        <w:t xml:space="preserve"> pedagogisk meritering samt</w:t>
      </w:r>
      <w:r w:rsidR="002A5C4F">
        <w:t xml:space="preserve"> kompetensutveckling.</w:t>
      </w:r>
    </w:p>
    <w:p w14:paraId="58404426" w14:textId="61084DC2" w:rsidR="002A5C4F" w:rsidRPr="00D43461" w:rsidRDefault="002A5C4F" w:rsidP="00865F5F">
      <w:r>
        <w:t xml:space="preserve">För att fånga kollegornas önskemål om aktiviteter så finns vi meriterade lärare med på fakultetsmöten och samlar in förslag, men vi försöker också att lyssna till verksamheten </w:t>
      </w:r>
      <w:r w:rsidR="00603F33">
        <w:t xml:space="preserve">kontinuerligt i de sammanhang vi </w:t>
      </w:r>
      <w:r w:rsidR="00D861EC">
        <w:t xml:space="preserve">dagligen </w:t>
      </w:r>
      <w:r w:rsidR="00603F33">
        <w:t>rör oss.</w:t>
      </w:r>
    </w:p>
    <w:p w14:paraId="2F976F55" w14:textId="77777777" w:rsidR="0037682C" w:rsidRDefault="0037682C" w:rsidP="00865F5F"/>
    <w:p w14:paraId="1627D942" w14:textId="14711075" w:rsidR="00032148" w:rsidRDefault="009B57F7" w:rsidP="00865F5F">
      <w:r>
        <w:t>Referens</w:t>
      </w:r>
    </w:p>
    <w:p w14:paraId="11FA6836" w14:textId="05D8A32D" w:rsidR="00865F5F" w:rsidRPr="004A2BA7" w:rsidRDefault="009B57F7" w:rsidP="00865F5F">
      <w:r w:rsidRPr="009B57F7">
        <w:t>Bolander Laksov, K</w:t>
      </w:r>
      <w:r>
        <w:t>. &amp;</w:t>
      </w:r>
      <w:r w:rsidRPr="009B57F7">
        <w:t xml:space="preserve"> Scheja, M</w:t>
      </w:r>
      <w:r>
        <w:t>.</w:t>
      </w:r>
      <w:r w:rsidRPr="009B57F7">
        <w:t xml:space="preserve"> (2023).</w:t>
      </w:r>
      <w:r w:rsidRPr="009B57F7">
        <w:rPr>
          <w:i/>
          <w:iCs/>
        </w:rPr>
        <w:t xml:space="preserve"> Dimensioner av akademiskt </w:t>
      </w:r>
      <w:proofErr w:type="spellStart"/>
      <w:r w:rsidRPr="009B57F7">
        <w:rPr>
          <w:i/>
          <w:iCs/>
        </w:rPr>
        <w:t>lärarskap</w:t>
      </w:r>
      <w:proofErr w:type="spellEnd"/>
      <w:r w:rsidRPr="009B57F7">
        <w:rPr>
          <w:i/>
          <w:iCs/>
        </w:rPr>
        <w:t>— pedagogisk skicklighet är mer än undervisningsskicklighet.</w:t>
      </w:r>
      <w:r w:rsidRPr="009B57F7">
        <w:t xml:space="preserve"> Stockholm University. </w:t>
      </w:r>
      <w:proofErr w:type="spellStart"/>
      <w:r w:rsidRPr="009B57F7">
        <w:t>Report</w:t>
      </w:r>
      <w:proofErr w:type="spellEnd"/>
      <w:r w:rsidRPr="009B57F7">
        <w:t>. https://doi.org/10.17045/sthlmuni.24474517.v1</w:t>
      </w:r>
    </w:p>
    <w:sectPr w:rsidR="00865F5F" w:rsidRPr="004A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0050F"/>
    <w:multiLevelType w:val="multilevel"/>
    <w:tmpl w:val="5F7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052588"/>
    <w:multiLevelType w:val="hybridMultilevel"/>
    <w:tmpl w:val="7172B020"/>
    <w:lvl w:ilvl="0" w:tplc="92DEFAB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939776">
    <w:abstractNumId w:val="0"/>
  </w:num>
  <w:num w:numId="2" w16cid:durableId="55636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A7"/>
    <w:rsid w:val="00032148"/>
    <w:rsid w:val="000C69CB"/>
    <w:rsid w:val="000E42A2"/>
    <w:rsid w:val="001802AE"/>
    <w:rsid w:val="001850B3"/>
    <w:rsid w:val="002915C5"/>
    <w:rsid w:val="002A5C4F"/>
    <w:rsid w:val="0037682C"/>
    <w:rsid w:val="004036A9"/>
    <w:rsid w:val="004A2BA7"/>
    <w:rsid w:val="00603F33"/>
    <w:rsid w:val="006A4B6B"/>
    <w:rsid w:val="007D4A84"/>
    <w:rsid w:val="00865F5F"/>
    <w:rsid w:val="00917868"/>
    <w:rsid w:val="009B57F7"/>
    <w:rsid w:val="00C91099"/>
    <w:rsid w:val="00D33BA8"/>
    <w:rsid w:val="00D43461"/>
    <w:rsid w:val="00D861EC"/>
    <w:rsid w:val="00D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D611"/>
  <w15:chartTrackingRefBased/>
  <w15:docId w15:val="{CAA4AE71-1FB4-46FA-A125-479D59FB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2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2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2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2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2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2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2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2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2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2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2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2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2BA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2BA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2BA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2BA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2BA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2BA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2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2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2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2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2BA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2BA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2BA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2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2BA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2BA7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4A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4A2BA7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4A2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H?gskolan Kristianstad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Nilsson Lindström</dc:creator>
  <cp:keywords/>
  <dc:description/>
  <cp:lastModifiedBy>Stefan Larsson</cp:lastModifiedBy>
  <cp:revision>2</cp:revision>
  <dcterms:created xsi:type="dcterms:W3CDTF">2024-05-27T05:19:00Z</dcterms:created>
  <dcterms:modified xsi:type="dcterms:W3CDTF">2024-05-27T05:19:00Z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4ccec-98ca-4847-b090-103d5c6592f4_Enabled">
    <vt:lpwstr>true</vt:lpwstr>
  </property>
  <property fmtid="{D5CDD505-2E9C-101B-9397-08002B2CF9AE}" pid="3" name="MSIP_Label_9144ccec-98ca-4847-b090-103d5c6592f4_SetDate">
    <vt:lpwstr>2024-05-14T12:47:17Z</vt:lpwstr>
  </property>
  <property fmtid="{D5CDD505-2E9C-101B-9397-08002B2CF9AE}" pid="4" name="MSIP_Label_9144ccec-98ca-4847-b090-103d5c6592f4_Method">
    <vt:lpwstr>Standard</vt:lpwstr>
  </property>
  <property fmtid="{D5CDD505-2E9C-101B-9397-08002B2CF9AE}" pid="5" name="MSIP_Label_9144ccec-98ca-4847-b090-103d5c6592f4_Name">
    <vt:lpwstr>Information class 1</vt:lpwstr>
  </property>
  <property fmtid="{D5CDD505-2E9C-101B-9397-08002B2CF9AE}" pid="6" name="MSIP_Label_9144ccec-98ca-4847-b090-103d5c6592f4_SiteId">
    <vt:lpwstr>fb665cd7-b4b7-4578-8a42-29ff69176bdf</vt:lpwstr>
  </property>
  <property fmtid="{D5CDD505-2E9C-101B-9397-08002B2CF9AE}" pid="7" name="MSIP_Label_9144ccec-98ca-4847-b090-103d5c6592f4_ActionId">
    <vt:lpwstr>7c7e0204-bc5b-4500-9f8f-ec90617e1a4c</vt:lpwstr>
  </property>
  <property fmtid="{D5CDD505-2E9C-101B-9397-08002B2CF9AE}" pid="8" name="MSIP_Label_9144ccec-98ca-4847-b090-103d5c6592f4_ContentBits">
    <vt:lpwstr>0</vt:lpwstr>
  </property>
</Properties>
</file>